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465" w:rsidRDefault="00A01D0E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052465" w:rsidRDefault="00A01D0E">
      <w:pPr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поставку инструмента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нужд ВЭС на 2026 год</w:t>
      </w:r>
    </w:p>
    <w:p w:rsidR="00052465" w:rsidRDefault="00A01D0E">
      <w:pPr>
        <w:shd w:val="clear" w:color="auto" w:fill="FFFFFF"/>
        <w:spacing w:after="0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лот № 084-0021907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052465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465" w:rsidRDefault="00A01D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465" w:rsidRDefault="00A01D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409,325 тыс. руб. без НДС </w:t>
            </w:r>
          </w:p>
          <w:p w:rsidR="00052465" w:rsidRDefault="00AB064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499,376</w:t>
            </w:r>
            <w:bookmarkStart w:id="0" w:name="_GoBack"/>
            <w:bookmarkEnd w:id="0"/>
            <w:r w:rsidR="00A01D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тыс. руб. с НДС (22%)</w:t>
            </w:r>
          </w:p>
        </w:tc>
      </w:tr>
      <w:tr w:rsidR="00052465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465" w:rsidRDefault="00A01D0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465" w:rsidRDefault="00A01D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052465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465" w:rsidRDefault="00A01D0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052465" w:rsidRDefault="0005246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465" w:rsidRDefault="00BD4CA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r:id="rId8" w:tooltip="https://rossetimr.ru/zakupki/prav_obesp/2021/2021-29-06-prikaz-479.zip" w:history="1">
              <w:r w:rsidR="00A01D0E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Приказ №</w:t>
              </w:r>
              <w:r w:rsidR="00A01D0E" w:rsidRPr="00AB0644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1317</w:t>
              </w:r>
              <w:r w:rsidR="00A01D0E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 xml:space="preserve"> от </w:t>
              </w:r>
              <w:r w:rsidR="00A01D0E" w:rsidRPr="00AB0644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22.12.2023</w:t>
              </w:r>
              <w:r w:rsidR="00A01D0E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 xml:space="preserve"> г. </w:t>
              </w:r>
            </w:hyperlink>
            <w:r w:rsidR="00A01D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052465" w:rsidRDefault="00BD4CA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r:id="rId9" w:tooltip="https://rossetimr.ru/zakupki/prav_obesp/" w:history="1">
              <w:r w:rsidR="00A01D0E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052465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465" w:rsidRDefault="00A01D0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465" w:rsidRDefault="00A01D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Представлен отдельным файлом</w:t>
            </w:r>
          </w:p>
        </w:tc>
      </w:tr>
    </w:tbl>
    <w:p w:rsidR="00052465" w:rsidRDefault="00052465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052465" w:rsidRDefault="00052465"/>
    <w:p w:rsidR="00052465" w:rsidRDefault="00052465"/>
    <w:p w:rsidR="00052465" w:rsidRDefault="00052465"/>
    <w:p w:rsidR="00052465" w:rsidRDefault="00052465"/>
    <w:p w:rsidR="00052465" w:rsidRDefault="00052465"/>
    <w:p w:rsidR="00052465" w:rsidRDefault="00052465"/>
    <w:p w:rsidR="00052465" w:rsidRDefault="00052465"/>
    <w:p w:rsidR="00052465" w:rsidRDefault="00052465"/>
    <w:p w:rsidR="00052465" w:rsidRDefault="00052465"/>
    <w:p w:rsidR="00052465" w:rsidRDefault="00052465"/>
    <w:p w:rsidR="00052465" w:rsidRDefault="00052465">
      <w:pPr>
        <w:pStyle w:val="25"/>
        <w:spacing w:line="240" w:lineRule="auto"/>
        <w:ind w:right="3402" w:firstLine="0"/>
        <w:rPr>
          <w:sz w:val="26"/>
          <w:szCs w:val="26"/>
        </w:rPr>
      </w:pPr>
    </w:p>
    <w:p w:rsidR="00052465" w:rsidRDefault="00A01D0E">
      <w:pPr>
        <w:pStyle w:val="aff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1" w:name="_Toc478632342"/>
      <w:bookmarkStart w:id="2" w:name="_Toc481653523"/>
      <w:r>
        <w:rPr>
          <w:b/>
          <w:sz w:val="28"/>
          <w:szCs w:val="28"/>
        </w:rPr>
        <w:t xml:space="preserve">Расчет начальной (плановой) </w:t>
      </w:r>
      <w:proofErr w:type="gramStart"/>
      <w:r>
        <w:rPr>
          <w:b/>
          <w:sz w:val="28"/>
          <w:szCs w:val="28"/>
        </w:rPr>
        <w:t>стоимости  закупки</w:t>
      </w:r>
      <w:bookmarkEnd w:id="1"/>
      <w:bookmarkEnd w:id="2"/>
      <w:proofErr w:type="gramEnd"/>
    </w:p>
    <w:p w:rsidR="00052465" w:rsidRDefault="00052465">
      <w:pPr>
        <w:pStyle w:val="aff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</w:p>
    <w:tbl>
      <w:tblPr>
        <w:tblW w:w="9623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735"/>
        <w:gridCol w:w="2934"/>
        <w:gridCol w:w="1891"/>
        <w:gridCol w:w="2345"/>
        <w:gridCol w:w="1718"/>
      </w:tblGrid>
      <w:tr w:rsidR="00052465">
        <w:trPr>
          <w:trHeight w:val="137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465" w:rsidRDefault="00A01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052465" w:rsidRDefault="000524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465" w:rsidRDefault="000524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465" w:rsidRDefault="00A01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465" w:rsidRDefault="00A01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поставщика /подрядчика</w:t>
            </w:r>
          </w:p>
        </w:tc>
        <w:tc>
          <w:tcPr>
            <w:tcW w:w="23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465" w:rsidRDefault="00A01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 по ТКП, или прайс-листу, или мониторингу рынка, тыс. руб. без НДС</w:t>
            </w:r>
          </w:p>
        </w:tc>
        <w:tc>
          <w:tcPr>
            <w:tcW w:w="17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465" w:rsidRDefault="00A01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Расчетная цена закупки на основе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анализа  стоимости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тыс. руб. без НДС</w:t>
            </w:r>
          </w:p>
        </w:tc>
      </w:tr>
      <w:tr w:rsidR="00052465">
        <w:trPr>
          <w:trHeight w:val="117"/>
        </w:trPr>
        <w:tc>
          <w:tcPr>
            <w:tcW w:w="7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465" w:rsidRDefault="00A01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052465" w:rsidRDefault="00A01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465" w:rsidRDefault="00A01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465" w:rsidRDefault="00A01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465" w:rsidRDefault="00A01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52465">
        <w:trPr>
          <w:trHeight w:val="1074"/>
        </w:trPr>
        <w:tc>
          <w:tcPr>
            <w:tcW w:w="7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465" w:rsidRDefault="00A01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1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vAlign w:val="center"/>
          </w:tcPr>
          <w:p w:rsidR="00052465" w:rsidRDefault="00A01D0E">
            <w:pPr>
              <w:shd w:val="clear" w:color="auto" w:fill="FFFFFF"/>
              <w:spacing w:after="0" w:line="343" w:lineRule="atLeast"/>
              <w:ind w:firstLine="851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Поставка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инструмента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для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нужд ВЭС–филиала ПАО «РОССЕТИ Московский регион» на 2026 год,  лот 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084-0021907</w:t>
            </w:r>
          </w:p>
        </w:tc>
        <w:tc>
          <w:tcPr>
            <w:tcW w:w="18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465" w:rsidRDefault="00A01D0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Контрагент 1</w:t>
            </w:r>
          </w:p>
          <w:p w:rsidR="00052465" w:rsidRDefault="0005246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465" w:rsidRDefault="00A01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409,325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2465" w:rsidRDefault="00052465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  <w:p w:rsidR="00052465" w:rsidRDefault="00052465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  <w:p w:rsidR="00052465" w:rsidRDefault="00052465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  <w:p w:rsidR="00052465" w:rsidRDefault="00A01D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409,325</w:t>
            </w:r>
          </w:p>
          <w:p w:rsidR="00052465" w:rsidRDefault="00052465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052465">
        <w:trPr>
          <w:trHeight w:val="107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465" w:rsidRDefault="00A01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2</w:t>
            </w:r>
          </w:p>
        </w:tc>
        <w:tc>
          <w:tcPr>
            <w:tcW w:w="2934" w:type="dxa"/>
            <w:vMerge/>
            <w:tcBorders>
              <w:left w:val="none" w:sz="4" w:space="0" w:color="000000"/>
              <w:right w:val="single" w:sz="4" w:space="0" w:color="auto"/>
            </w:tcBorders>
          </w:tcPr>
          <w:p w:rsidR="00052465" w:rsidRDefault="000524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465" w:rsidRDefault="00A01D0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Контрагент 2</w:t>
            </w:r>
          </w:p>
          <w:p w:rsidR="00052465" w:rsidRDefault="0005246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465" w:rsidRDefault="00A01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428,149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2465" w:rsidRDefault="0005246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2465">
        <w:trPr>
          <w:trHeight w:val="1167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465" w:rsidRDefault="00A01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3</w:t>
            </w:r>
          </w:p>
        </w:tc>
        <w:tc>
          <w:tcPr>
            <w:tcW w:w="2934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052465" w:rsidRDefault="000524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465" w:rsidRDefault="00A01D0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Контрагент 3</w:t>
            </w:r>
          </w:p>
          <w:p w:rsidR="00052465" w:rsidRDefault="000524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52465" w:rsidRDefault="0005246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465" w:rsidRDefault="00A01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434,636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465" w:rsidRDefault="0005246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2465">
        <w:trPr>
          <w:trHeight w:val="545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465" w:rsidRDefault="00A01D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Итого: Наименьшее значение по строкам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465" w:rsidRDefault="00A01D0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409,325</w:t>
            </w:r>
          </w:p>
        </w:tc>
      </w:tr>
    </w:tbl>
    <w:p w:rsidR="00052465" w:rsidRDefault="00052465">
      <w:pPr>
        <w:tabs>
          <w:tab w:val="left" w:pos="-108"/>
        </w:tabs>
        <w:jc w:val="both"/>
        <w:rPr>
          <w:b/>
          <w:sz w:val="28"/>
          <w:szCs w:val="28"/>
        </w:rPr>
      </w:pPr>
    </w:p>
    <w:p w:rsidR="00052465" w:rsidRDefault="00A01D0E">
      <w:pPr>
        <w:tabs>
          <w:tab w:val="left" w:pos="-1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52465" w:rsidRDefault="00052465">
      <w:pPr>
        <w:tabs>
          <w:tab w:val="left" w:pos="-108"/>
          <w:tab w:val="left" w:pos="567"/>
        </w:tabs>
        <w:jc w:val="both"/>
        <w:rPr>
          <w:sz w:val="28"/>
          <w:szCs w:val="28"/>
        </w:rPr>
      </w:pPr>
    </w:p>
    <w:p w:rsidR="00052465" w:rsidRDefault="00A01D0E">
      <w:pPr>
        <w:tabs>
          <w:tab w:val="left" w:pos="-1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52465" w:rsidRDefault="00A01D0E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Начальник управления  </w:t>
      </w:r>
    </w:p>
    <w:p w:rsidR="00052465" w:rsidRDefault="00A01D0E">
      <w:pPr>
        <w:spacing w:line="240" w:lineRule="auto"/>
      </w:pPr>
      <w:r>
        <w:rPr>
          <w:rFonts w:ascii="Times New Roman" w:hAnsi="Times New Roman" w:cs="Times New Roman"/>
          <w:sz w:val="20"/>
          <w:szCs w:val="20"/>
        </w:rPr>
        <w:t xml:space="preserve">реализации дополнительных услуг                                                                     </w:t>
      </w:r>
      <w:r>
        <w:tab/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В.А. </w:t>
      </w:r>
      <w:proofErr w:type="spellStart"/>
      <w:r>
        <w:rPr>
          <w:rFonts w:ascii="Times New Roman" w:hAnsi="Times New Roman" w:cs="Times New Roman"/>
          <w:sz w:val="20"/>
          <w:szCs w:val="20"/>
        </w:rPr>
        <w:t>Кобулов</w:t>
      </w:r>
      <w:proofErr w:type="spellEnd"/>
      <w:r>
        <w:rPr>
          <w:rStyle w:val="aff6"/>
          <w:rFonts w:ascii="Times New Roman" w:eastAsia="SimSun" w:hAnsi="Times New Roman"/>
          <w:b w:val="0"/>
          <w:sz w:val="28"/>
          <w:szCs w:val="28"/>
        </w:rPr>
        <w:t xml:space="preserve"> </w:t>
      </w:r>
    </w:p>
    <w:p w:rsidR="00052465" w:rsidRDefault="00052465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052465" w:rsidRDefault="00052465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052465" w:rsidRDefault="00052465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052465" w:rsidRDefault="00052465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052465" w:rsidRDefault="00052465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052465" w:rsidRDefault="00052465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052465" w:rsidRDefault="00052465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052465" w:rsidRDefault="0005246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52465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CA3" w:rsidRDefault="00BD4CA3">
      <w:pPr>
        <w:spacing w:after="0" w:line="240" w:lineRule="auto"/>
      </w:pPr>
      <w:r>
        <w:separator/>
      </w:r>
    </w:p>
  </w:endnote>
  <w:endnote w:type="continuationSeparator" w:id="0">
    <w:p w:rsidR="00BD4CA3" w:rsidRDefault="00BD4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6281251"/>
      <w:docPartObj>
        <w:docPartGallery w:val="Page Numbers (Bottom of Page)"/>
        <w:docPartUnique/>
      </w:docPartObj>
    </w:sdtPr>
    <w:sdtEndPr/>
    <w:sdtContent>
      <w:p w:rsidR="00052465" w:rsidRDefault="00A01D0E">
        <w:pPr>
          <w:pStyle w:val="af0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052465" w:rsidRDefault="00A01D0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AB0644" w:rsidRPr="00AB0644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g:grpSp>
                          <wpg:cNvPr id="3" name="Группа 3"/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Соединительная линия уступом 4"/>
                            <wps:cNvCn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" name="Соединительная линия уступом 5"/>
                            <wps:cNvCn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7" type="#_x0000_t202" style="position:absolute;left:782;top:14990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HEZcQA&#10;AADaAAAADwAAAGRycy9kb3ducmV2LnhtbESPQWvCQBSE74L/YXmCN900liqpq4hiW+ipKqXHZ/aZ&#10;RLNvQ/ZV47/vFgo9DjPzDTNfdq5WV2pD5dnAwzgBRZx7W3Fh4LDfjmaggiBbrD2TgTsFWC76vTlm&#10;1t/4g647KVSEcMjQQCnSZFqHvCSHYewb4uidfOtQomwLbVu8RbirdZokT9phxXGhxIbWJeWX3bcz&#10;cD7eX9ND2Lyf5XFy2svn9GvzcjRmOOhWz6CEOvkP/7XfrIEUfq/EG6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hxGXEAAAA2gAAAA8AAAAAAAAAAAAAAAAAmAIAAGRycy9k&#10;b3ducmV2LnhtbFBLBQYAAAAABAAEAPUAAACJAwAAAAA=&#10;" filled="f" stroked="f">
                    <v:textbox inset="1mm,1mm,1mm,1mm">
                      <w:txbxContent>
                        <w:p w:rsidR="00052465" w:rsidRDefault="00A01D0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AB0644" w:rsidRPr="00AB0644">
                            <w:rPr>
                              <w:noProof/>
                              <w:color w:val="8C8C8C" w:themeColor="background1" w:themeShade="8C"/>
                            </w:rPr>
                            <w:t>2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Группа 3" o:spid="_x0000_s1028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4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RYyMIAAADaAAAADwAAAGRycy9kb3ducmV2LnhtbESPT4vCMBTE78J+h/AW9iJr6qKyVKOI&#10;IN2LB/+Bx2fzbIrNS2midv30RhA8DjPzG2Yya20lrtT40rGCfi8BQZw7XXKhYLddfv+C8AFZY+WY&#10;FPyTh9n0ozPBVLsbr+m6CYWIEPYpKjAh1KmUPjdk0fdcTRy9k2sshiibQuoGbxFuK/mTJCNpseS4&#10;YLCmhaH8vLlYBV2fyH0+PJism62Od73n3dxmSn19tvMxiEBteIdf7T+tYADPK/E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aRYyMIAAADaAAAADwAAAAAAAAAAAAAA&#10;AAChAgAAZHJzL2Rvd25yZXYueG1sUEsFBgAAAAAEAAQA+QAAAJADAAAAAA==&#10;" strokecolor="#a5a5a5"/>
                    <v:shape id="Соединительная линия уступом 5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gsqMIAAADaAAAADwAAAGRycy9kb3ducmV2LnhtbESPzarCMBSE9xd8h3AENxdNFa5INYpY&#10;FOEi+Ldxd2iObbU5KU3U+vZGEFwOM/MNM5k1phR3ql1hWUG/F4EgTq0uOFNwPCy7IxDOI2ssLZOC&#10;JzmYTVs/E4y1ffCO7nufiQBhF6OC3PsqltKlORl0PVsRB+9sa4M+yDqTusZHgJtSDqJoKA0WHBZy&#10;rGiRU3rd34yCzW51vJ7kLRk0xfz3gv/J6bJNlOq0m/kYhKfGf8Of9lor+IP3lXAD5PQ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hgsqMIAAADaAAAADwAAAAAAAAAAAAAA&#10;AAChAgAAZHJzL2Rvd25yZXYueG1sUEsFBgAAAAAEAAQA+QAAAJADAAAAAA=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CA3" w:rsidRDefault="00BD4CA3">
      <w:pPr>
        <w:spacing w:after="0" w:line="240" w:lineRule="auto"/>
      </w:pPr>
      <w:r>
        <w:separator/>
      </w:r>
    </w:p>
  </w:footnote>
  <w:footnote w:type="continuationSeparator" w:id="0">
    <w:p w:rsidR="00BD4CA3" w:rsidRDefault="00BD4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0384"/>
    <w:multiLevelType w:val="multilevel"/>
    <w:tmpl w:val="246ED12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 w15:restartNumberingAfterBreak="0">
    <w:nsid w:val="029D6E49"/>
    <w:multiLevelType w:val="multilevel"/>
    <w:tmpl w:val="79E4C5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2" w15:restartNumberingAfterBreak="0">
    <w:nsid w:val="03DE1C18"/>
    <w:multiLevelType w:val="multilevel"/>
    <w:tmpl w:val="BAC471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3" w15:restartNumberingAfterBreak="0">
    <w:nsid w:val="0AEC288D"/>
    <w:multiLevelType w:val="hybridMultilevel"/>
    <w:tmpl w:val="C7268CD2"/>
    <w:lvl w:ilvl="0" w:tplc="BF4C4E9C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19485896">
      <w:start w:val="1"/>
      <w:numFmt w:val="lowerLetter"/>
      <w:lvlText w:val="%2."/>
      <w:lvlJc w:val="left"/>
      <w:pPr>
        <w:ind w:left="1931" w:hanging="360"/>
      </w:pPr>
    </w:lvl>
    <w:lvl w:ilvl="2" w:tplc="FD322038">
      <w:start w:val="1"/>
      <w:numFmt w:val="lowerRoman"/>
      <w:lvlText w:val="%3."/>
      <w:lvlJc w:val="right"/>
      <w:pPr>
        <w:ind w:left="2651" w:hanging="180"/>
      </w:pPr>
    </w:lvl>
    <w:lvl w:ilvl="3" w:tplc="6986ACCA">
      <w:start w:val="1"/>
      <w:numFmt w:val="decimal"/>
      <w:lvlText w:val="%4."/>
      <w:lvlJc w:val="left"/>
      <w:pPr>
        <w:ind w:left="3371" w:hanging="360"/>
      </w:pPr>
    </w:lvl>
    <w:lvl w:ilvl="4" w:tplc="3BF6C782">
      <w:start w:val="1"/>
      <w:numFmt w:val="lowerLetter"/>
      <w:lvlText w:val="%5."/>
      <w:lvlJc w:val="left"/>
      <w:pPr>
        <w:ind w:left="4091" w:hanging="360"/>
      </w:pPr>
    </w:lvl>
    <w:lvl w:ilvl="5" w:tplc="460833C6">
      <w:start w:val="1"/>
      <w:numFmt w:val="lowerRoman"/>
      <w:lvlText w:val="%6."/>
      <w:lvlJc w:val="right"/>
      <w:pPr>
        <w:ind w:left="4811" w:hanging="180"/>
      </w:pPr>
    </w:lvl>
    <w:lvl w:ilvl="6" w:tplc="8E54A9FE">
      <w:start w:val="1"/>
      <w:numFmt w:val="decimal"/>
      <w:lvlText w:val="%7."/>
      <w:lvlJc w:val="left"/>
      <w:pPr>
        <w:ind w:left="5531" w:hanging="360"/>
      </w:pPr>
    </w:lvl>
    <w:lvl w:ilvl="7" w:tplc="ED00DA96">
      <w:start w:val="1"/>
      <w:numFmt w:val="lowerLetter"/>
      <w:lvlText w:val="%8."/>
      <w:lvlJc w:val="left"/>
      <w:pPr>
        <w:ind w:left="6251" w:hanging="360"/>
      </w:pPr>
    </w:lvl>
    <w:lvl w:ilvl="8" w:tplc="5E7073F6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55466E5"/>
    <w:multiLevelType w:val="multilevel"/>
    <w:tmpl w:val="3ECC7EA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212F37CD"/>
    <w:multiLevelType w:val="hybridMultilevel"/>
    <w:tmpl w:val="DA188A9E"/>
    <w:lvl w:ilvl="0" w:tplc="758CFD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E6FF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C00F1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52E6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64E3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96096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4234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EA22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40C53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7A0588"/>
    <w:multiLevelType w:val="multilevel"/>
    <w:tmpl w:val="2EBA1FF8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7" w15:restartNumberingAfterBreak="0">
    <w:nsid w:val="330465D7"/>
    <w:multiLevelType w:val="multilevel"/>
    <w:tmpl w:val="D862CB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34C412C0"/>
    <w:multiLevelType w:val="multilevel"/>
    <w:tmpl w:val="76029948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646523B"/>
    <w:multiLevelType w:val="multilevel"/>
    <w:tmpl w:val="C9A6A2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498491F"/>
    <w:multiLevelType w:val="multilevel"/>
    <w:tmpl w:val="63845B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5E4431BB"/>
    <w:multiLevelType w:val="multilevel"/>
    <w:tmpl w:val="F990D49A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2" w15:restartNumberingAfterBreak="0">
    <w:nsid w:val="60B842A2"/>
    <w:multiLevelType w:val="hybridMultilevel"/>
    <w:tmpl w:val="EFD08660"/>
    <w:lvl w:ilvl="0" w:tplc="761A1F64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A036E4F0">
      <w:start w:val="1"/>
      <w:numFmt w:val="lowerLetter"/>
      <w:lvlText w:val="%2."/>
      <w:lvlJc w:val="left"/>
      <w:pPr>
        <w:ind w:left="2291" w:hanging="360"/>
      </w:pPr>
    </w:lvl>
    <w:lvl w:ilvl="2" w:tplc="58062EFE">
      <w:start w:val="1"/>
      <w:numFmt w:val="lowerRoman"/>
      <w:lvlText w:val="%3."/>
      <w:lvlJc w:val="right"/>
      <w:pPr>
        <w:ind w:left="3011" w:hanging="180"/>
      </w:pPr>
    </w:lvl>
    <w:lvl w:ilvl="3" w:tplc="23ACDDD6">
      <w:start w:val="1"/>
      <w:numFmt w:val="decimal"/>
      <w:lvlText w:val="%4."/>
      <w:lvlJc w:val="left"/>
      <w:pPr>
        <w:ind w:left="3731" w:hanging="360"/>
      </w:pPr>
    </w:lvl>
    <w:lvl w:ilvl="4" w:tplc="064AA444">
      <w:start w:val="1"/>
      <w:numFmt w:val="lowerLetter"/>
      <w:lvlText w:val="%5."/>
      <w:lvlJc w:val="left"/>
      <w:pPr>
        <w:ind w:left="4451" w:hanging="360"/>
      </w:pPr>
    </w:lvl>
    <w:lvl w:ilvl="5" w:tplc="54AE14CC">
      <w:start w:val="1"/>
      <w:numFmt w:val="lowerRoman"/>
      <w:lvlText w:val="%6."/>
      <w:lvlJc w:val="right"/>
      <w:pPr>
        <w:ind w:left="5171" w:hanging="180"/>
      </w:pPr>
    </w:lvl>
    <w:lvl w:ilvl="6" w:tplc="288E51DE">
      <w:start w:val="1"/>
      <w:numFmt w:val="decimal"/>
      <w:lvlText w:val="%7."/>
      <w:lvlJc w:val="left"/>
      <w:pPr>
        <w:ind w:left="5891" w:hanging="360"/>
      </w:pPr>
    </w:lvl>
    <w:lvl w:ilvl="7" w:tplc="338E1FB6">
      <w:start w:val="1"/>
      <w:numFmt w:val="lowerLetter"/>
      <w:lvlText w:val="%8."/>
      <w:lvlJc w:val="left"/>
      <w:pPr>
        <w:ind w:left="6611" w:hanging="360"/>
      </w:pPr>
    </w:lvl>
    <w:lvl w:ilvl="8" w:tplc="DF9E3660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62F6323A"/>
    <w:multiLevelType w:val="multilevel"/>
    <w:tmpl w:val="A4942C70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4" w15:restartNumberingAfterBreak="0">
    <w:nsid w:val="70A660B8"/>
    <w:multiLevelType w:val="hybridMultilevel"/>
    <w:tmpl w:val="78445214"/>
    <w:lvl w:ilvl="0" w:tplc="2FEE079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51B85CB4">
      <w:start w:val="1"/>
      <w:numFmt w:val="lowerLetter"/>
      <w:lvlText w:val="%2."/>
      <w:lvlJc w:val="left"/>
      <w:pPr>
        <w:ind w:left="2291" w:hanging="360"/>
      </w:pPr>
    </w:lvl>
    <w:lvl w:ilvl="2" w:tplc="FFCE1D16">
      <w:start w:val="1"/>
      <w:numFmt w:val="lowerRoman"/>
      <w:lvlText w:val="%3."/>
      <w:lvlJc w:val="right"/>
      <w:pPr>
        <w:ind w:left="3011" w:hanging="180"/>
      </w:pPr>
    </w:lvl>
    <w:lvl w:ilvl="3" w:tplc="22B03C6C">
      <w:start w:val="1"/>
      <w:numFmt w:val="decimal"/>
      <w:lvlText w:val="%4."/>
      <w:lvlJc w:val="left"/>
      <w:pPr>
        <w:ind w:left="3731" w:hanging="360"/>
      </w:pPr>
    </w:lvl>
    <w:lvl w:ilvl="4" w:tplc="75828A66">
      <w:start w:val="1"/>
      <w:numFmt w:val="lowerLetter"/>
      <w:lvlText w:val="%5."/>
      <w:lvlJc w:val="left"/>
      <w:pPr>
        <w:ind w:left="4451" w:hanging="360"/>
      </w:pPr>
    </w:lvl>
    <w:lvl w:ilvl="5" w:tplc="E2162C78">
      <w:start w:val="1"/>
      <w:numFmt w:val="lowerRoman"/>
      <w:lvlText w:val="%6."/>
      <w:lvlJc w:val="right"/>
      <w:pPr>
        <w:ind w:left="5171" w:hanging="180"/>
      </w:pPr>
    </w:lvl>
    <w:lvl w:ilvl="6" w:tplc="5D1A2046">
      <w:start w:val="1"/>
      <w:numFmt w:val="decimal"/>
      <w:lvlText w:val="%7."/>
      <w:lvlJc w:val="left"/>
      <w:pPr>
        <w:ind w:left="5891" w:hanging="360"/>
      </w:pPr>
    </w:lvl>
    <w:lvl w:ilvl="7" w:tplc="747E7658">
      <w:start w:val="1"/>
      <w:numFmt w:val="lowerLetter"/>
      <w:lvlText w:val="%8."/>
      <w:lvlJc w:val="left"/>
      <w:pPr>
        <w:ind w:left="6611" w:hanging="360"/>
      </w:pPr>
    </w:lvl>
    <w:lvl w:ilvl="8" w:tplc="700C0AA6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757F63B1"/>
    <w:multiLevelType w:val="multilevel"/>
    <w:tmpl w:val="38A0DE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B63467A"/>
    <w:multiLevelType w:val="hybridMultilevel"/>
    <w:tmpl w:val="ED6AAAB4"/>
    <w:lvl w:ilvl="0" w:tplc="30D26264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FF7263A8">
      <w:start w:val="1"/>
      <w:numFmt w:val="lowerLetter"/>
      <w:lvlText w:val="%2."/>
      <w:lvlJc w:val="left"/>
      <w:pPr>
        <w:ind w:left="2291" w:hanging="360"/>
      </w:pPr>
    </w:lvl>
    <w:lvl w:ilvl="2" w:tplc="7ED2C7E8">
      <w:start w:val="1"/>
      <w:numFmt w:val="lowerRoman"/>
      <w:lvlText w:val="%3."/>
      <w:lvlJc w:val="right"/>
      <w:pPr>
        <w:ind w:left="3011" w:hanging="180"/>
      </w:pPr>
    </w:lvl>
    <w:lvl w:ilvl="3" w:tplc="B56432F8">
      <w:start w:val="1"/>
      <w:numFmt w:val="decimal"/>
      <w:lvlText w:val="%4."/>
      <w:lvlJc w:val="left"/>
      <w:pPr>
        <w:ind w:left="3731" w:hanging="360"/>
      </w:pPr>
    </w:lvl>
    <w:lvl w:ilvl="4" w:tplc="A42CA5DE">
      <w:start w:val="1"/>
      <w:numFmt w:val="lowerLetter"/>
      <w:lvlText w:val="%5."/>
      <w:lvlJc w:val="left"/>
      <w:pPr>
        <w:ind w:left="4451" w:hanging="360"/>
      </w:pPr>
    </w:lvl>
    <w:lvl w:ilvl="5" w:tplc="9DE4AD04">
      <w:start w:val="1"/>
      <w:numFmt w:val="lowerRoman"/>
      <w:lvlText w:val="%6."/>
      <w:lvlJc w:val="right"/>
      <w:pPr>
        <w:ind w:left="5171" w:hanging="180"/>
      </w:pPr>
    </w:lvl>
    <w:lvl w:ilvl="6" w:tplc="EECCC736">
      <w:start w:val="1"/>
      <w:numFmt w:val="decimal"/>
      <w:lvlText w:val="%7."/>
      <w:lvlJc w:val="left"/>
      <w:pPr>
        <w:ind w:left="5891" w:hanging="360"/>
      </w:pPr>
    </w:lvl>
    <w:lvl w:ilvl="7" w:tplc="EDA4446E">
      <w:start w:val="1"/>
      <w:numFmt w:val="lowerLetter"/>
      <w:lvlText w:val="%8."/>
      <w:lvlJc w:val="left"/>
      <w:pPr>
        <w:ind w:left="6611" w:hanging="360"/>
      </w:pPr>
    </w:lvl>
    <w:lvl w:ilvl="8" w:tplc="8082A3A2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7BF66B73"/>
    <w:multiLevelType w:val="multilevel"/>
    <w:tmpl w:val="57CC7D96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8" w15:restartNumberingAfterBreak="0">
    <w:nsid w:val="7DA86194"/>
    <w:multiLevelType w:val="hybridMultilevel"/>
    <w:tmpl w:val="74C29432"/>
    <w:lvl w:ilvl="0" w:tplc="B028948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7B222BD0">
      <w:start w:val="1"/>
      <w:numFmt w:val="lowerLetter"/>
      <w:lvlText w:val="%2."/>
      <w:lvlJc w:val="left"/>
      <w:pPr>
        <w:ind w:left="1931" w:hanging="360"/>
      </w:pPr>
    </w:lvl>
    <w:lvl w:ilvl="2" w:tplc="32F2CE3E">
      <w:start w:val="1"/>
      <w:numFmt w:val="lowerRoman"/>
      <w:lvlText w:val="%3."/>
      <w:lvlJc w:val="right"/>
      <w:pPr>
        <w:ind w:left="2651" w:hanging="180"/>
      </w:pPr>
    </w:lvl>
    <w:lvl w:ilvl="3" w:tplc="C2909558">
      <w:start w:val="1"/>
      <w:numFmt w:val="decimal"/>
      <w:lvlText w:val="%4."/>
      <w:lvlJc w:val="left"/>
      <w:pPr>
        <w:ind w:left="3371" w:hanging="360"/>
      </w:pPr>
    </w:lvl>
    <w:lvl w:ilvl="4" w:tplc="F59CF132">
      <w:start w:val="1"/>
      <w:numFmt w:val="lowerLetter"/>
      <w:lvlText w:val="%5."/>
      <w:lvlJc w:val="left"/>
      <w:pPr>
        <w:ind w:left="4091" w:hanging="360"/>
      </w:pPr>
    </w:lvl>
    <w:lvl w:ilvl="5" w:tplc="A0A8D77A">
      <w:start w:val="1"/>
      <w:numFmt w:val="lowerRoman"/>
      <w:lvlText w:val="%6."/>
      <w:lvlJc w:val="right"/>
      <w:pPr>
        <w:ind w:left="4811" w:hanging="180"/>
      </w:pPr>
    </w:lvl>
    <w:lvl w:ilvl="6" w:tplc="2480A99A">
      <w:start w:val="1"/>
      <w:numFmt w:val="decimal"/>
      <w:lvlText w:val="%7."/>
      <w:lvlJc w:val="left"/>
      <w:pPr>
        <w:ind w:left="5531" w:hanging="360"/>
      </w:pPr>
    </w:lvl>
    <w:lvl w:ilvl="7" w:tplc="F9442890">
      <w:start w:val="1"/>
      <w:numFmt w:val="lowerLetter"/>
      <w:lvlText w:val="%8."/>
      <w:lvlJc w:val="left"/>
      <w:pPr>
        <w:ind w:left="6251" w:hanging="360"/>
      </w:pPr>
    </w:lvl>
    <w:lvl w:ilvl="8" w:tplc="A364C0B0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8"/>
  </w:num>
  <w:num w:numId="5">
    <w:abstractNumId w:val="16"/>
  </w:num>
  <w:num w:numId="6">
    <w:abstractNumId w:val="3"/>
  </w:num>
  <w:num w:numId="7">
    <w:abstractNumId w:val="2"/>
  </w:num>
  <w:num w:numId="8">
    <w:abstractNumId w:val="13"/>
  </w:num>
  <w:num w:numId="9">
    <w:abstractNumId w:val="17"/>
  </w:num>
  <w:num w:numId="10">
    <w:abstractNumId w:val="6"/>
  </w:num>
  <w:num w:numId="11">
    <w:abstractNumId w:val="10"/>
  </w:num>
  <w:num w:numId="12">
    <w:abstractNumId w:val="11"/>
  </w:num>
  <w:num w:numId="13">
    <w:abstractNumId w:val="4"/>
  </w:num>
  <w:num w:numId="14">
    <w:abstractNumId w:val="0"/>
  </w:num>
  <w:num w:numId="15">
    <w:abstractNumId w:val="14"/>
  </w:num>
  <w:num w:numId="16">
    <w:abstractNumId w:val="18"/>
  </w:num>
  <w:num w:numId="17">
    <w:abstractNumId w:val="15"/>
  </w:num>
  <w:num w:numId="18">
    <w:abstractNumId w:val="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465"/>
    <w:rsid w:val="00052465"/>
    <w:rsid w:val="005819B2"/>
    <w:rsid w:val="00A01D0E"/>
    <w:rsid w:val="00AB0644"/>
    <w:rsid w:val="00BD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12467-6F32-4B4B-A3E6-8040E8E2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styleId="af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f6">
    <w:name w:val="annotation reference"/>
    <w:basedOn w:val="a0"/>
    <w:semiHidden/>
    <w:unhideWhenUsed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Pr>
      <w:b/>
      <w:bCs/>
      <w:sz w:val="20"/>
      <w:szCs w:val="20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  <w:style w:type="character" w:styleId="afd">
    <w:name w:val="Hyperlink"/>
    <w:basedOn w:val="a0"/>
    <w:uiPriority w:val="99"/>
    <w:semiHidden/>
    <w:unhideWhenUsed/>
    <w:rPr>
      <w:color w:val="0000FF"/>
      <w:u w:val="single"/>
    </w:rPr>
  </w:style>
  <w:style w:type="paragraph" w:styleId="afe">
    <w:name w:val="footnote text"/>
    <w:basedOn w:val="a"/>
    <w:link w:val="aff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semiHidden/>
    <w:rPr>
      <w:sz w:val="20"/>
      <w:szCs w:val="20"/>
    </w:rPr>
  </w:style>
  <w:style w:type="character" w:styleId="aff0">
    <w:name w:val="footnote reference"/>
    <w:basedOn w:val="a0"/>
    <w:uiPriority w:val="99"/>
    <w:semiHidden/>
    <w:unhideWhenUsed/>
    <w:rPr>
      <w:vertAlign w:val="superscript"/>
    </w:rPr>
  </w:style>
  <w:style w:type="paragraph" w:styleId="aff1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f2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25">
    <w:name w:val="Body Text Indent 2"/>
    <w:basedOn w:val="a"/>
    <w:link w:val="26"/>
    <w:unhideWhenUsed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f3">
    <w:name w:val="Body Text"/>
    <w:basedOn w:val="a"/>
    <w:link w:val="aff4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Основной текст Знак"/>
    <w:basedOn w:val="a0"/>
    <w:link w:val="af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name w:val="ШапкаПервая"/>
    <w:uiPriority w:val="99"/>
    <w:pPr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720"/>
      </w:tabs>
      <w:spacing w:before="220" w:after="120" w:line="180" w:lineRule="atLeast"/>
      <w:ind w:left="720" w:hanging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f6">
    <w:name w:val="ШапкаОсн"/>
    <w:rPr>
      <w:rFonts w:ascii="Arial" w:hAnsi="Arial"/>
      <w:b/>
      <w:spacing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022EC-2414-43CD-8C60-877ECB587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Стародубова Екатерина Игоревна</cp:lastModifiedBy>
  <cp:revision>3</cp:revision>
  <dcterms:created xsi:type="dcterms:W3CDTF">2026-09-02T11:36:00Z</dcterms:created>
  <dcterms:modified xsi:type="dcterms:W3CDTF">2026-09-02T11:37:00Z</dcterms:modified>
</cp:coreProperties>
</file>